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A6A" w:rsidRPr="00EB3BE2" w:rsidRDefault="00932A6A" w:rsidP="00932A6A">
      <w:pPr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3BE2">
        <w:rPr>
          <w:rFonts w:ascii="Times New Roman" w:eastAsia="Calibri" w:hAnsi="Times New Roman" w:cs="Times New Roman"/>
          <w:b/>
          <w:sz w:val="28"/>
          <w:szCs w:val="28"/>
        </w:rPr>
        <w:t>ОСНОВНЫЕ ЗАДАЧИ</w:t>
      </w:r>
    </w:p>
    <w:p w:rsidR="00932A6A" w:rsidRPr="00EB3BE2" w:rsidRDefault="00932A6A" w:rsidP="00932A6A">
      <w:pPr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3BE2">
        <w:rPr>
          <w:rFonts w:ascii="Times New Roman" w:eastAsia="Calibri" w:hAnsi="Times New Roman" w:cs="Times New Roman"/>
          <w:b/>
          <w:sz w:val="28"/>
          <w:szCs w:val="28"/>
        </w:rPr>
        <w:t>уполномоченного первичной профсоюзной организации по культурно-массовой и оздоровительной работе</w:t>
      </w:r>
    </w:p>
    <w:p w:rsidR="00932A6A" w:rsidRPr="00EB3BE2" w:rsidRDefault="00932A6A" w:rsidP="00932A6A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2A6A" w:rsidRPr="00EB3BE2" w:rsidRDefault="00932A6A" w:rsidP="00932A6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Обеспечение контроля за выполнением условий коллективного договора в части организации культурно-массовых, оздоровительных мероприятий и организации досуга членов Профсоюза.</w:t>
      </w:r>
    </w:p>
    <w:p w:rsidR="00932A6A" w:rsidRPr="00EB3BE2" w:rsidRDefault="00932A6A" w:rsidP="00932A6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Участие в работе по оздоровлению членов профсоюза и членов их семей через активное вовлечение в Некоммерческий Фонд социальной поддержки учителей (ФСПУ).</w:t>
      </w:r>
    </w:p>
    <w:p w:rsidR="00932A6A" w:rsidRPr="00EB3BE2" w:rsidRDefault="00932A6A" w:rsidP="00932A6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Организация постоянной разъяснительной работы необходимости и востребованности Фонда, ответственность за его деятельность в организации.</w:t>
      </w:r>
    </w:p>
    <w:p w:rsidR="00932A6A" w:rsidRPr="00EB3BE2" w:rsidRDefault="00932A6A" w:rsidP="00932A6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Участие в смотрах-конкурсах организуемых республиканской организацией Профсоюза.</w:t>
      </w:r>
    </w:p>
    <w:p w:rsidR="00932A6A" w:rsidRPr="00EB3BE2" w:rsidRDefault="00932A6A" w:rsidP="00932A6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Участие в проведении профессиональных праздников, знаменательных дат, организация чествования ветеранов педагогического труда.</w:t>
      </w:r>
    </w:p>
    <w:p w:rsidR="00932A6A" w:rsidRPr="00EB3BE2" w:rsidRDefault="00932A6A" w:rsidP="00932A6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 xml:space="preserve">Организация коллективного посещения республиканских музеев, театров, филармонии, исторических и памятных мест, </w:t>
      </w:r>
      <w:proofErr w:type="spellStart"/>
      <w:r w:rsidRPr="00EB3BE2">
        <w:rPr>
          <w:rFonts w:ascii="Times New Roman" w:eastAsia="Calibri" w:hAnsi="Times New Roman" w:cs="Times New Roman"/>
          <w:sz w:val="28"/>
          <w:szCs w:val="28"/>
        </w:rPr>
        <w:t>зияртов</w:t>
      </w:r>
      <w:proofErr w:type="spellEnd"/>
      <w:r w:rsidRPr="00EB3BE2">
        <w:rPr>
          <w:rFonts w:ascii="Times New Roman" w:eastAsia="Calibri" w:hAnsi="Times New Roman" w:cs="Times New Roman"/>
          <w:sz w:val="28"/>
          <w:szCs w:val="28"/>
        </w:rPr>
        <w:t>, природных заповедников и т.д.</w:t>
      </w:r>
    </w:p>
    <w:p w:rsidR="00932A6A" w:rsidRPr="00EB3BE2" w:rsidRDefault="00932A6A" w:rsidP="00932A6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Чествование педагогов-юбиляров, а также исторических и памятных дат учебного заведения.</w:t>
      </w:r>
    </w:p>
    <w:p w:rsidR="00932A6A" w:rsidRPr="00EB3BE2" w:rsidRDefault="00932A6A" w:rsidP="00932A6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Организация молодежных мероприятий для обучающихся «Моя школа», «Мой детский сад», «Мой колледж», «Мой техникум», проведение межведомственных спортивных, культурных состязаний.</w:t>
      </w:r>
    </w:p>
    <w:p w:rsidR="00932A6A" w:rsidRPr="00EB3BE2" w:rsidRDefault="00932A6A" w:rsidP="00932A6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Организация работы с молодыми педагогами совместно с республиканскими Советами «Молодых педагогов» и «Студенческого Совета».</w:t>
      </w:r>
    </w:p>
    <w:p w:rsidR="00932A6A" w:rsidRPr="00EB3BE2" w:rsidRDefault="00932A6A" w:rsidP="00932A6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Активное сотрудничество и вовлечение членов профкома и членов Профсоюза в подготовку и проведение культурно-массовых и оздоровительных мероприятий.</w:t>
      </w:r>
    </w:p>
    <w:p w:rsidR="00932A6A" w:rsidRPr="00EB3BE2" w:rsidRDefault="00932A6A" w:rsidP="00932A6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Регулярное размещение агитационных материалов за здоровый образ жизни на профсоюзном информационном стенде.</w:t>
      </w:r>
    </w:p>
    <w:p w:rsidR="00932A6A" w:rsidRPr="00EB3BE2" w:rsidRDefault="00932A6A" w:rsidP="00932A6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BE2">
        <w:rPr>
          <w:rFonts w:ascii="Times New Roman" w:eastAsia="Calibri" w:hAnsi="Times New Roman" w:cs="Times New Roman"/>
          <w:sz w:val="28"/>
          <w:szCs w:val="28"/>
        </w:rPr>
        <w:t>Активное использование заседаний профсоюзного кружка для эстетического и нравственного воспитания членов профсоюза.</w:t>
      </w:r>
    </w:p>
    <w:p w:rsidR="00932A6A" w:rsidRPr="00EB3BE2" w:rsidRDefault="00932A6A" w:rsidP="00932A6A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2A6A" w:rsidRDefault="00932A6A" w:rsidP="00932A6A">
      <w:pPr>
        <w:tabs>
          <w:tab w:val="left" w:pos="3002"/>
        </w:tabs>
      </w:pPr>
    </w:p>
    <w:p w:rsidR="00932A6A" w:rsidRDefault="00932A6A" w:rsidP="00932A6A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932A6A" w:rsidRDefault="00932A6A" w:rsidP="00932A6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2A6A" w:rsidRDefault="00932A6A" w:rsidP="00932A6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2A6A" w:rsidRDefault="00932A6A" w:rsidP="00932A6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2A6A" w:rsidRDefault="00932A6A" w:rsidP="00932A6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2A6A" w:rsidRDefault="00932A6A" w:rsidP="00932A6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2A6A" w:rsidRDefault="00932A6A" w:rsidP="00932A6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2A6A" w:rsidRDefault="00932A6A" w:rsidP="00932A6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2A6A" w:rsidRDefault="00932A6A" w:rsidP="00932A6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2A6A" w:rsidRDefault="00932A6A" w:rsidP="00932A6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2A6A" w:rsidRDefault="00932A6A" w:rsidP="00932A6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56F" w:rsidRDefault="00F5556F"/>
    <w:sectPr w:rsidR="00F5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339D8"/>
    <w:multiLevelType w:val="hybridMultilevel"/>
    <w:tmpl w:val="BEAC56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1B577D1"/>
    <w:multiLevelType w:val="hybridMultilevel"/>
    <w:tmpl w:val="B7D89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BA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32A6A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824BA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6F434-151A-45B0-BE83-027A9E4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A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2</cp:revision>
  <dcterms:created xsi:type="dcterms:W3CDTF">2017-11-22T11:53:00Z</dcterms:created>
  <dcterms:modified xsi:type="dcterms:W3CDTF">2017-11-22T11:53:00Z</dcterms:modified>
</cp:coreProperties>
</file>