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B5" w:rsidRPr="00077EB5" w:rsidRDefault="00077EB5" w:rsidP="00077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7EB5">
        <w:rPr>
          <w:rFonts w:ascii="Times New Roman" w:eastAsia="Calibri" w:hAnsi="Times New Roman" w:cs="Times New Roman"/>
          <w:b/>
          <w:sz w:val="28"/>
          <w:szCs w:val="28"/>
        </w:rPr>
        <w:t xml:space="preserve">МУ «Управление образования» Администрации </w:t>
      </w:r>
      <w:proofErr w:type="spellStart"/>
      <w:r w:rsidRPr="00077EB5">
        <w:rPr>
          <w:rFonts w:ascii="Times New Roman" w:eastAsia="Calibri" w:hAnsi="Times New Roman" w:cs="Times New Roman"/>
          <w:b/>
          <w:sz w:val="28"/>
          <w:szCs w:val="28"/>
        </w:rPr>
        <w:t>Шелковского</w:t>
      </w:r>
      <w:proofErr w:type="spellEnd"/>
    </w:p>
    <w:p w:rsidR="00077EB5" w:rsidRPr="00077EB5" w:rsidRDefault="00077EB5" w:rsidP="00077EB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77EB5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района Чеченской Республики </w:t>
      </w:r>
    </w:p>
    <w:p w:rsidR="00077EB5" w:rsidRPr="00077EB5" w:rsidRDefault="00077EB5" w:rsidP="00077EB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77EB5">
        <w:rPr>
          <w:rFonts w:ascii="Times New Roman" w:eastAsia="Calibri" w:hAnsi="Times New Roman" w:cs="Times New Roman"/>
          <w:b/>
          <w:sz w:val="28"/>
          <w:szCs w:val="28"/>
        </w:rPr>
        <w:t xml:space="preserve">         МБОУ  «</w:t>
      </w:r>
      <w:proofErr w:type="spellStart"/>
      <w:r w:rsidRPr="00077EB5">
        <w:rPr>
          <w:rFonts w:ascii="Times New Roman" w:eastAsia="Calibri" w:hAnsi="Times New Roman" w:cs="Times New Roman"/>
          <w:b/>
          <w:sz w:val="28"/>
          <w:szCs w:val="28"/>
        </w:rPr>
        <w:t>Сары-Суйская</w:t>
      </w:r>
      <w:proofErr w:type="spellEnd"/>
      <w:r w:rsidRPr="00077EB5"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школа» </w:t>
      </w:r>
    </w:p>
    <w:p w:rsidR="00077EB5" w:rsidRPr="00077EB5" w:rsidRDefault="00077EB5" w:rsidP="00077EB5">
      <w:pPr>
        <w:tabs>
          <w:tab w:val="center" w:pos="4677"/>
          <w:tab w:val="left" w:pos="6750"/>
        </w:tabs>
        <w:spacing w:after="0" w:line="360" w:lineRule="auto"/>
        <w:rPr>
          <w:rFonts w:ascii="Times New Roman" w:eastAsia="Calibri" w:hAnsi="Times New Roman" w:cs="Times New Roman"/>
          <w:b/>
          <w:szCs w:val="20"/>
        </w:rPr>
      </w:pPr>
      <w:r w:rsidRPr="00077EB5">
        <w:rPr>
          <w:rFonts w:ascii="Times New Roman" w:eastAsia="Calibri" w:hAnsi="Times New Roman" w:cs="Times New Roman"/>
          <w:b/>
          <w:szCs w:val="20"/>
        </w:rPr>
        <w:tab/>
      </w:r>
      <w:r w:rsidRPr="00077EB5">
        <w:rPr>
          <w:rFonts w:ascii="Times New Roman" w:eastAsia="Calibri" w:hAnsi="Times New Roman" w:cs="Times New Roman"/>
          <w:b/>
          <w:noProof/>
          <w:szCs w:val="20"/>
        </w:rPr>
        <w:drawing>
          <wp:inline distT="0" distB="0" distL="0" distR="0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EB5">
        <w:rPr>
          <w:rFonts w:ascii="Times New Roman" w:eastAsia="Calibri" w:hAnsi="Times New Roman" w:cs="Times New Roman"/>
          <w:b/>
          <w:szCs w:val="20"/>
        </w:rPr>
        <w:tab/>
      </w:r>
    </w:p>
    <w:p w:rsidR="00077EB5" w:rsidRPr="00077EB5" w:rsidRDefault="00CE1C4A" w:rsidP="00077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</w:rPr>
      </w:pPr>
      <w:r w:rsidRPr="00CE1C4A">
        <w:rPr>
          <w:rFonts w:ascii="Times New Roman" w:eastAsia="Calibri" w:hAnsi="Times New Roman" w:cs="Times New Roman"/>
          <w:noProof/>
          <w:sz w:val="24"/>
          <w:szCs w:val="20"/>
        </w:rPr>
        <w:pict>
          <v:line id="Прямая соединительная линия 386" o:spid="_x0000_s1026" style="position:absolute;left:0;text-align:left;z-index:251660288;visibility:visible;mso-wrap-distance-top:-3e-5mm;mso-wrap-distance-bottom:-3e-5mm;mso-position-horizontal-relative:margin" from="18.45pt,.6pt" to="452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" strokeweight="1.5pt">
            <w10:wrap anchorx="margin"/>
          </v:line>
        </w:pict>
      </w:r>
      <w:proofErr w:type="gramStart"/>
      <w:r w:rsidR="00077EB5" w:rsidRPr="00077EB5">
        <w:rPr>
          <w:rFonts w:ascii="Times New Roman" w:eastAsia="Calibri" w:hAnsi="Times New Roman" w:cs="Times New Roman"/>
          <w:b/>
          <w:sz w:val="18"/>
          <w:szCs w:val="24"/>
        </w:rPr>
        <w:t>( 366107.</w:t>
      </w:r>
      <w:proofErr w:type="gramEnd"/>
      <w:r w:rsidR="00077EB5" w:rsidRPr="00077EB5">
        <w:rPr>
          <w:rFonts w:ascii="Times New Roman" w:eastAsia="Calibri" w:hAnsi="Times New Roman" w:cs="Times New Roman"/>
          <w:b/>
          <w:sz w:val="18"/>
          <w:szCs w:val="24"/>
        </w:rPr>
        <w:t xml:space="preserve"> Чеченская Республика, Шелковской муниципальный район, с. </w:t>
      </w:r>
      <w:proofErr w:type="spellStart"/>
      <w:r w:rsidR="00077EB5" w:rsidRPr="00077EB5">
        <w:rPr>
          <w:rFonts w:ascii="Times New Roman" w:eastAsia="Calibri" w:hAnsi="Times New Roman" w:cs="Times New Roman"/>
          <w:b/>
          <w:sz w:val="18"/>
          <w:szCs w:val="24"/>
        </w:rPr>
        <w:t>Сары-Су</w:t>
      </w:r>
      <w:proofErr w:type="spellEnd"/>
      <w:proofErr w:type="gramStart"/>
      <w:r w:rsidR="00077EB5" w:rsidRPr="00077EB5">
        <w:rPr>
          <w:rFonts w:ascii="Times New Roman" w:eastAsia="Calibri" w:hAnsi="Times New Roman" w:cs="Times New Roman"/>
          <w:b/>
          <w:sz w:val="18"/>
          <w:szCs w:val="24"/>
        </w:rPr>
        <w:t xml:space="preserve"> ,</w:t>
      </w:r>
      <w:proofErr w:type="gramEnd"/>
      <w:r w:rsidR="00077EB5" w:rsidRPr="00077EB5">
        <w:rPr>
          <w:rFonts w:ascii="Times New Roman" w:eastAsia="Calibri" w:hAnsi="Times New Roman" w:cs="Times New Roman"/>
          <w:b/>
          <w:sz w:val="18"/>
          <w:szCs w:val="24"/>
        </w:rPr>
        <w:t>ул. Школьная, 1)</w:t>
      </w:r>
    </w:p>
    <w:p w:rsidR="00077EB5" w:rsidRPr="00077EB5" w:rsidRDefault="00077EB5" w:rsidP="00077E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7EB5" w:rsidRPr="004608A6" w:rsidRDefault="004608A6" w:rsidP="00460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                                                                                                                          о проведенной встрече с депутатом Парламента ЧР                                                              от 06.02.17г.</w:t>
      </w:r>
    </w:p>
    <w:p w:rsidR="00077EB5" w:rsidRDefault="00077EB5" w:rsidP="00077EB5">
      <w:pPr>
        <w:rPr>
          <w:rFonts w:ascii="Times New Roman" w:hAnsi="Times New Roman" w:cs="Times New Roman"/>
          <w:sz w:val="28"/>
          <w:szCs w:val="28"/>
        </w:rPr>
      </w:pPr>
      <w:r w:rsidRPr="00F24146">
        <w:rPr>
          <w:rFonts w:ascii="Times New Roman" w:hAnsi="Times New Roman" w:cs="Times New Roman"/>
          <w:b/>
          <w:sz w:val="28"/>
          <w:szCs w:val="28"/>
        </w:rPr>
        <w:t>6 февраля</w:t>
      </w:r>
      <w:r>
        <w:rPr>
          <w:rFonts w:ascii="Times New Roman" w:hAnsi="Times New Roman" w:cs="Times New Roman"/>
          <w:sz w:val="28"/>
          <w:szCs w:val="28"/>
        </w:rPr>
        <w:t xml:space="preserve"> была организована встреча с депутатом Парламента ЧР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Манцаевым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r w:rsidR="00327DED">
        <w:rPr>
          <w:rFonts w:ascii="Times New Roman" w:hAnsi="Times New Roman" w:cs="Times New Roman"/>
          <w:sz w:val="28"/>
          <w:szCs w:val="28"/>
        </w:rPr>
        <w:t>Г.</w:t>
      </w:r>
    </w:p>
    <w:p w:rsidR="00C338D6" w:rsidRPr="00C338D6" w:rsidRDefault="00C338D6" w:rsidP="00C338D6">
      <w:pPr>
        <w:rPr>
          <w:rFonts w:ascii="Times New Roman" w:hAnsi="Times New Roman" w:cs="Times New Roman"/>
          <w:sz w:val="28"/>
          <w:szCs w:val="28"/>
        </w:rPr>
      </w:pPr>
      <w:r w:rsidRPr="00C338D6">
        <w:rPr>
          <w:rFonts w:ascii="Times New Roman" w:hAnsi="Times New Roman" w:cs="Times New Roman"/>
          <w:sz w:val="28"/>
          <w:szCs w:val="28"/>
        </w:rPr>
        <w:t>В своем выступлении говорил о ДНВ школьников, об адатах нашего народа и основах ислама. Кроме того, были затронуты вопросы толерантности, уважительного отношения к культуре другого народа, о поведении чеченцев за пределами ЧР, о здоровом образе жизни.  </w:t>
      </w:r>
    </w:p>
    <w:p w:rsidR="0024727C" w:rsidRDefault="00327DED" w:rsidP="00077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беседе со старшеклассниками говорил </w:t>
      </w:r>
      <w:r w:rsidR="006C2E5E">
        <w:rPr>
          <w:rFonts w:ascii="Times New Roman" w:hAnsi="Times New Roman" w:cs="Times New Roman"/>
          <w:sz w:val="28"/>
          <w:szCs w:val="28"/>
        </w:rPr>
        <w:t xml:space="preserve">о ситуации в Сирии, и о том, </w:t>
      </w:r>
      <w:r w:rsidR="006C2E5E" w:rsidRPr="006C2E5E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="006C2E5E" w:rsidRPr="006C2E5E">
        <w:rPr>
          <w:rFonts w:ascii="Times New Roman" w:hAnsi="Times New Roman" w:cs="Times New Roman"/>
          <w:sz w:val="28"/>
          <w:szCs w:val="28"/>
        </w:rPr>
        <w:t>экстремистких</w:t>
      </w:r>
      <w:proofErr w:type="spellEnd"/>
      <w:r w:rsidR="006C2E5E" w:rsidRPr="006C2E5E">
        <w:rPr>
          <w:rFonts w:ascii="Times New Roman" w:hAnsi="Times New Roman" w:cs="Times New Roman"/>
          <w:sz w:val="28"/>
          <w:szCs w:val="28"/>
        </w:rPr>
        <w:t xml:space="preserve"> группировках, которые завлекают молодежь в свои объединения, обещая им легкое решение проблем, в том числе и материальных.</w:t>
      </w:r>
      <w:r w:rsidR="006C2E5E">
        <w:rPr>
          <w:rFonts w:ascii="Times New Roman" w:hAnsi="Times New Roman" w:cs="Times New Roman"/>
          <w:sz w:val="28"/>
          <w:szCs w:val="28"/>
        </w:rPr>
        <w:t xml:space="preserve"> И некоторая молодежь поддается такому соблазну, они не задумываются о том, что участвуя в деятельности таких сомнительных группировок, создают себе чудовищные проблемы.                                          Затем привел статистические данные по нашему району. Среди них есть такие</w:t>
      </w:r>
      <w:r w:rsidR="005B3785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6C2E5E">
        <w:rPr>
          <w:rFonts w:ascii="Times New Roman" w:hAnsi="Times New Roman" w:cs="Times New Roman"/>
          <w:sz w:val="28"/>
          <w:szCs w:val="28"/>
        </w:rPr>
        <w:t>, которых удалось вернуть обратно, но они находятся под следствием.</w:t>
      </w:r>
      <w:r w:rsidR="00C83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Призвал молодежь остерегаться общения с незнакомыми людьми, не входить в контакт ни в каких интернет – группах.</w:t>
      </w:r>
      <w:r w:rsidR="002472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24727C" w:rsidRDefault="0024727C" w:rsidP="00077EB5">
      <w:pPr>
        <w:rPr>
          <w:rFonts w:ascii="Times New Roman" w:hAnsi="Times New Roman" w:cs="Times New Roman"/>
          <w:sz w:val="28"/>
          <w:szCs w:val="28"/>
        </w:rPr>
      </w:pPr>
    </w:p>
    <w:p w:rsidR="0024727C" w:rsidRDefault="0024727C" w:rsidP="00077EB5">
      <w:pPr>
        <w:rPr>
          <w:rFonts w:ascii="Times New Roman" w:hAnsi="Times New Roman" w:cs="Times New Roman"/>
          <w:sz w:val="28"/>
          <w:szCs w:val="28"/>
        </w:rPr>
      </w:pPr>
    </w:p>
    <w:p w:rsidR="00077EB5" w:rsidRDefault="0024727C" w:rsidP="002472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подготовила ЗВР ___________ З.И.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Даутова</w:t>
      </w:r>
      <w:proofErr w:type="spellEnd"/>
    </w:p>
    <w:p w:rsidR="0024727C" w:rsidRDefault="0024727C" w:rsidP="00247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727C" w:rsidRDefault="0024727C" w:rsidP="00247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727C" w:rsidRDefault="0024727C" w:rsidP="00247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727C" w:rsidRDefault="0024727C" w:rsidP="00247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727C" w:rsidRDefault="0024727C" w:rsidP="0024727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156B" w:rsidRPr="00F2156B" w:rsidRDefault="00F2156B" w:rsidP="00F2156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156B">
        <w:rPr>
          <w:rFonts w:ascii="Times New Roman" w:hAnsi="Times New Roman" w:cs="Times New Roman"/>
          <w:b/>
          <w:color w:val="FF0000"/>
          <w:sz w:val="28"/>
          <w:szCs w:val="28"/>
        </w:rPr>
        <w:t>Фото - приложение</w:t>
      </w:r>
    </w:p>
    <w:p w:rsidR="0024727C" w:rsidRPr="006C2E5E" w:rsidRDefault="0024727C" w:rsidP="00F2156B">
      <w:pPr>
        <w:rPr>
          <w:rFonts w:ascii="Times New Roman" w:hAnsi="Times New Roman" w:cs="Times New Roman"/>
          <w:sz w:val="28"/>
          <w:szCs w:val="28"/>
        </w:rPr>
      </w:pPr>
    </w:p>
    <w:p w:rsidR="00C338D6" w:rsidRPr="006C2E5E" w:rsidRDefault="00F2156B" w:rsidP="00F2156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3400" cy="2019300"/>
            <wp:effectExtent l="19050" t="19050" r="12700" b="19050"/>
            <wp:docPr id="3" name="Рисунок 2" descr="C:\Users\Zukhra\Desktop\встреча с Манцаевым\Манцаев\Манцаев-6 февраль-1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khra\Desktop\встреча с Манцаевым\Манцаев\Манцаев-6 февраль-17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5874" r="15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20193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76575" cy="2019732"/>
            <wp:effectExtent l="19050" t="19050" r="28575" b="18618"/>
            <wp:docPr id="2" name="Рисунок 1" descr="C:\Users\Zukhra\Desktop\встреча с Манцаевым\Манцаев\Манцаев-6 февр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khra\Desktop\встреча с Манцаевым\Манцаев\Манцаев-6 феврал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01973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559F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="004E559F" w:rsidRPr="004E559F">
        <w:rPr>
          <w:rFonts w:ascii="Times New Roman" w:hAnsi="Times New Roman" w:cs="Times New Roman"/>
          <w:b/>
          <w:noProof/>
          <w:sz w:val="24"/>
          <w:szCs w:val="24"/>
        </w:rPr>
        <w:t>Встреча с депутатом Парламента ЧР Манцаевым В.Г.- 6 февраль</w:t>
      </w:r>
    </w:p>
    <w:sectPr w:rsidR="00C338D6" w:rsidRPr="006C2E5E" w:rsidSect="00CE1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EB5"/>
    <w:rsid w:val="000509ED"/>
    <w:rsid w:val="00077EB5"/>
    <w:rsid w:val="00100963"/>
    <w:rsid w:val="0024727C"/>
    <w:rsid w:val="00327DED"/>
    <w:rsid w:val="004608A6"/>
    <w:rsid w:val="004E559F"/>
    <w:rsid w:val="005B3785"/>
    <w:rsid w:val="006C2E5E"/>
    <w:rsid w:val="00C338D6"/>
    <w:rsid w:val="00C83D13"/>
    <w:rsid w:val="00CE1C4A"/>
    <w:rsid w:val="00CE6ED4"/>
    <w:rsid w:val="00D71689"/>
    <w:rsid w:val="00F2156B"/>
    <w:rsid w:val="00F24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Zukhra</dc:creator>
  <cp:keywords/>
  <dc:description/>
  <cp:lastModifiedBy>Zukhra</cp:lastModifiedBy>
  <cp:revision>17</cp:revision>
  <dcterms:created xsi:type="dcterms:W3CDTF">2017-02-13T13:42:00Z</dcterms:created>
  <dcterms:modified xsi:type="dcterms:W3CDTF">2017-02-14T09:05:00Z</dcterms:modified>
</cp:coreProperties>
</file>